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E17"/>
          <w:sz w:val="40"/>
        </w:rPr>
        <w:t>Employee GPS Tracking Policy</w:t>
      </w:r>
    </w:p>
    <w:p>
      <w:r>
        <w:rPr>
          <w:color w:val="5B6676"/>
          <w:sz w:val="19"/>
        </w:rPr>
        <w:t>Seven-section policy, consent form, device and vehicle register and state rules</w:t>
      </w:r>
    </w:p>
    <w:p>
      <w:pPr>
        <w:spacing w:before="200"/>
      </w:pPr>
      <w:r>
        <w:rPr>
          <w:b/>
          <w:color w:val="0B46E0"/>
          <w:sz w:val="26"/>
        </w:rPr>
        <w:t>Employee GPS and location tracking policy</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Company</w:t>
            </w:r>
          </w:p>
        </w:tc>
        <w:tc>
          <w:tcPr>
            <w:tcW w:type="dxa" w:w="6520"/>
          </w:tcPr>
          <w:p>
            <w:r/>
            <w:r>
              <w:rPr>
                <w:color w:val="8B94A5"/>
                <w:sz w:val="19"/>
              </w:rPr>
            </w:r>
          </w:p>
        </w:tc>
      </w:tr>
      <w:tr>
        <w:tc>
          <w:tcPr>
            <w:tcW w:type="dxa" w:w="3118"/>
            <w:shd w:val="clear" w:color="auto" w:fill="F5F7FA"/>
          </w:tcPr>
          <w:p>
            <w:r/>
            <w:r>
              <w:rPr>
                <w:b/>
                <w:sz w:val="19"/>
              </w:rPr>
              <w:t>Effective date</w:t>
            </w:r>
          </w:p>
        </w:tc>
        <w:tc>
          <w:tcPr>
            <w:tcW w:type="dxa" w:w="6520"/>
          </w:tcPr>
          <w:p>
            <w:r/>
            <w:r>
              <w:rPr>
                <w:color w:val="8B94A5"/>
                <w:sz w:val="19"/>
              </w:rPr>
            </w:r>
          </w:p>
        </w:tc>
      </w:tr>
      <w:tr>
        <w:tc>
          <w:tcPr>
            <w:tcW w:type="dxa" w:w="3118"/>
            <w:shd w:val="clear" w:color="auto" w:fill="F5F7FA"/>
          </w:tcPr>
          <w:p>
            <w:r/>
            <w:r>
              <w:rPr>
                <w:b/>
                <w:sz w:val="19"/>
              </w:rPr>
              <w:t>Owner</w:t>
            </w:r>
          </w:p>
        </w:tc>
        <w:tc>
          <w:tcPr>
            <w:tcW w:type="dxa" w:w="6520"/>
          </w:tcPr>
          <w:p>
            <w:r/>
            <w:r>
              <w:rPr>
                <w:color w:val="8B94A5"/>
                <w:sz w:val="19"/>
              </w:rPr>
            </w:r>
          </w:p>
        </w:tc>
      </w:tr>
    </w:tbl>
    <w:p/>
    <w:p>
      <w:pPr>
        <w:spacing w:before="200"/>
      </w:pPr>
      <w:r>
        <w:rPr>
          <w:b/>
          <w:color w:val="0B46E0"/>
          <w:sz w:val="26"/>
        </w:rPr>
        <w:t>1. Purpose</w:t>
      </w:r>
    </w:p>
    <w:p>
      <w:r>
        <w:t>[Company] uses location data from company vehicles and company-managed devices for dispatch and routing, safety, mileage and time verification, and recovery of lost or stolen equipment. Location data is not used to monitor employees outside working hours or for any purpose not listed here.</w:t>
      </w:r>
    </w:p>
    <w:p>
      <w:pPr>
        <w:spacing w:before="200"/>
      </w:pPr>
      <w:r>
        <w:rPr>
          <w:b/>
          <w:color w:val="0B46E0"/>
          <w:sz w:val="26"/>
        </w:rPr>
        <w:t>2. What is tracked</w:t>
      </w:r>
    </w:p>
    <w:p>
      <w:r>
        <w:t>Company vehicles fitted with telematics; company-issued phones and tablets running the [app] work application; [personal devices only through the work app, only when clocked in]. The register lists every tracked device and vehicle.</w:t>
      </w:r>
    </w:p>
    <w:p>
      <w:pPr>
        <w:spacing w:before="200"/>
      </w:pPr>
      <w:r>
        <w:rPr>
          <w:b/>
          <w:color w:val="0B46E0"/>
          <w:sz w:val="26"/>
        </w:rPr>
        <w:t>3. When tracking is on</w:t>
      </w:r>
    </w:p>
    <w:p>
      <w:r>
        <w:t>During scheduled working hours and while a company vehicle is in use. Tracking on mobile devices is switched off automatically at clock-out and may be switched off by the employee outside working hours. Employees who take a company vehicle home are not tracked outside working hours except for theft recovery following a report.</w:t>
      </w:r>
    </w:p>
    <w:p>
      <w:pPr>
        <w:spacing w:before="200"/>
      </w:pPr>
      <w:r>
        <w:rPr>
          <w:b/>
          <w:color w:val="0B46E0"/>
          <w:sz w:val="26"/>
        </w:rPr>
        <w:t>4. Who can see the data and for how long</w:t>
      </w:r>
    </w:p>
    <w:p>
      <w:r>
        <w:t>Dispatchers and the employee's direct manager see current location during working hours; HR and Safety may review history for a stated reason. Location history is retained for [90] days, then deleted, except where held for a claim or investigation.</w:t>
      </w:r>
    </w:p>
    <w:p>
      <w:pPr>
        <w:spacing w:before="200"/>
      </w:pPr>
      <w:r>
        <w:rPr>
          <w:b/>
          <w:color w:val="0B46E0"/>
          <w:sz w:val="26"/>
        </w:rPr>
        <w:t>5. Notice and consent</w:t>
      </w:r>
    </w:p>
    <w:p>
      <w:r>
        <w:t>Employees receive this policy and sign the acknowledgement before tracking begins. Where state law requires consent for a tracking device on a vehicle or for location collection, written consent is obtained on the attached form. In New York, Connecticut and Delaware, this notice is given as part of the electronic monitoring notice required by law.</w:t>
      </w:r>
    </w:p>
    <w:p>
      <w:pPr>
        <w:spacing w:before="200"/>
      </w:pPr>
      <w:r>
        <w:rPr>
          <w:b/>
          <w:color w:val="0B46E0"/>
          <w:sz w:val="26"/>
        </w:rPr>
        <w:t>6. Employee rights</w:t>
      </w:r>
    </w:p>
    <w:p>
      <w:r>
        <w:t>Employees may ask what location data is held about them, may ask for it to be corrected, and may raise concerns with HR without retaliation. Location data is never used alone to discipline an employee.</w:t>
      </w:r>
    </w:p>
    <w:p>
      <w:pPr>
        <w:spacing w:before="200"/>
      </w:pPr>
      <w:r>
        <w:rPr>
          <w:b/>
          <w:color w:val="0B46E0"/>
          <w:sz w:val="26"/>
        </w:rPr>
        <w:t>7. Misuse</w:t>
      </w:r>
    </w:p>
    <w:p>
      <w:r>
        <w:t>Disabling or tampering with a tracking device during working hours, and accessing location data without authorisation, are disciplinary matters.</w:t>
      </w:r>
    </w:p>
    <w:p>
      <w:r>
        <w:br w:type="page"/>
      </w:r>
    </w:p>
    <w:p>
      <w:pPr>
        <w:spacing w:before="200"/>
      </w:pPr>
      <w:r>
        <w:rPr>
          <w:b/>
          <w:color w:val="0B46E0"/>
          <w:sz w:val="26"/>
        </w:rPr>
        <w:t>Consent and acknowledgement</w:t>
      </w:r>
    </w:p>
    <w:tbl>
      <w:tblPr>
        <w:tblStyle w:val="TableGrid"/>
        <w:tblW w:type="auto" w:w="0"/>
        <w:tblLook w:firstColumn="1" w:firstRow="1" w:lastColumn="0" w:lastRow="0" w:noHBand="0" w:noVBand="1" w:val="04A0"/>
      </w:tblPr>
      <w:tblGrid>
        <w:gridCol w:w="4986"/>
        <w:gridCol w:w="4986"/>
      </w:tblGrid>
      <w:tr>
        <w:tc>
          <w:tcPr>
            <w:tcW w:type="dxa" w:w="3118"/>
            <w:shd w:val="clear" w:color="auto" w:fill="F5F7FA"/>
          </w:tcPr>
          <w:p>
            <w:r/>
            <w:r>
              <w:rPr>
                <w:b/>
                <w:sz w:val="19"/>
              </w:rPr>
              <w:t>Employee</w:t>
            </w:r>
          </w:p>
        </w:tc>
        <w:tc>
          <w:tcPr>
            <w:tcW w:type="dxa" w:w="6520"/>
          </w:tcPr>
          <w:p>
            <w:r/>
            <w:r>
              <w:rPr>
                <w:color w:val="8B94A5"/>
                <w:sz w:val="19"/>
              </w:rPr>
            </w:r>
          </w:p>
        </w:tc>
      </w:tr>
      <w:tr>
        <w:tc>
          <w:tcPr>
            <w:tcW w:type="dxa" w:w="3118"/>
            <w:shd w:val="clear" w:color="auto" w:fill="F5F7FA"/>
          </w:tcPr>
          <w:p>
            <w:r/>
            <w:r>
              <w:rPr>
                <w:b/>
                <w:sz w:val="19"/>
              </w:rPr>
              <w:t>State of work</w:t>
            </w:r>
          </w:p>
        </w:tc>
        <w:tc>
          <w:tcPr>
            <w:tcW w:type="dxa" w:w="6520"/>
          </w:tcPr>
          <w:p>
            <w:r/>
            <w:r>
              <w:rPr>
                <w:color w:val="8B94A5"/>
                <w:sz w:val="19"/>
              </w:rPr>
            </w:r>
          </w:p>
        </w:tc>
      </w:tr>
      <w:tr>
        <w:tc>
          <w:tcPr>
            <w:tcW w:type="dxa" w:w="3118"/>
            <w:shd w:val="clear" w:color="auto" w:fill="F5F7FA"/>
          </w:tcPr>
          <w:p>
            <w:r/>
            <w:r>
              <w:rPr>
                <w:b/>
                <w:sz w:val="19"/>
              </w:rPr>
              <w:t>Devices or vehicles</w:t>
            </w:r>
          </w:p>
        </w:tc>
        <w:tc>
          <w:tcPr>
            <w:tcW w:type="dxa" w:w="6520"/>
          </w:tcPr>
          <w:p>
            <w:r/>
            <w:r>
              <w:rPr>
                <w:color w:val="8B94A5"/>
                <w:sz w:val="19"/>
              </w:rPr>
            </w:r>
          </w:p>
        </w:tc>
      </w:tr>
      <w:tr>
        <w:tc>
          <w:tcPr>
            <w:tcW w:type="dxa" w:w="3118"/>
            <w:shd w:val="clear" w:color="auto" w:fill="F5F7FA"/>
          </w:tcPr>
          <w:p>
            <w:r/>
            <w:r>
              <w:rPr>
                <w:b/>
                <w:sz w:val="19"/>
              </w:rPr>
              <w:t>I acknowledge receiving the GPS tracking policy</w:t>
            </w:r>
          </w:p>
        </w:tc>
        <w:tc>
          <w:tcPr>
            <w:tcW w:type="dxa" w:w="6520"/>
          </w:tcPr>
          <w:p>
            <w:r/>
            <w:r>
              <w:rPr>
                <w:color w:val="8B94A5"/>
                <w:sz w:val="19"/>
              </w:rPr>
            </w:r>
          </w:p>
        </w:tc>
      </w:tr>
      <w:tr>
        <w:tc>
          <w:tcPr>
            <w:tcW w:type="dxa" w:w="3118"/>
            <w:shd w:val="clear" w:color="auto" w:fill="F5F7FA"/>
          </w:tcPr>
          <w:p>
            <w:r/>
            <w:r>
              <w:rPr>
                <w:b/>
                <w:sz w:val="19"/>
              </w:rPr>
              <w:t>I consent to location collection from the devices and vehicles listed, during working hours, as described</w:t>
            </w:r>
          </w:p>
        </w:tc>
        <w:tc>
          <w:tcPr>
            <w:tcW w:type="dxa" w:w="6520"/>
          </w:tcPr>
          <w:p>
            <w:r/>
            <w:r>
              <w:rPr>
                <w:color w:val="8B94A5"/>
                <w:sz w:val="19"/>
              </w:rPr>
            </w:r>
          </w:p>
        </w:tc>
      </w:tr>
    </w:tbl>
    <w:p/>
    <w:p/>
    <w:p>
      <w:r>
        <w:t>Employee: ____________________________________________    Date: ______________</w:t>
      </w:r>
    </w:p>
    <w:p>
      <w:r>
        <w:t>Company representative: ____________________________________________    Date: ______________</w:t>
      </w:r>
    </w:p>
    <w:p>
      <w:pPr>
        <w:spacing w:before="200"/>
      </w:pPr>
      <w:r>
        <w:rPr>
          <w:b/>
          <w:color w:val="0B46E0"/>
          <w:sz w:val="26"/>
        </w:rPr>
        <w:t>Device and vehicle register</w:t>
      </w:r>
    </w:p>
    <w:tbl>
      <w:tblPr>
        <w:tblStyle w:val="TableGrid"/>
        <w:tblW w:type="auto" w:w="0"/>
        <w:jc w:val="center"/>
        <w:tblLook w:firstColumn="1" w:firstRow="1" w:lastColumn="0" w:lastRow="0" w:noHBand="0" w:noVBand="1" w:val="04A0"/>
      </w:tblPr>
      <w:tblGrid>
        <w:gridCol w:w="1246"/>
        <w:gridCol w:w="1246"/>
        <w:gridCol w:w="1246"/>
        <w:gridCol w:w="1246"/>
        <w:gridCol w:w="1246"/>
        <w:gridCol w:w="1246"/>
        <w:gridCol w:w="1246"/>
        <w:gridCol w:w="1246"/>
      </w:tblGrid>
      <w:tr>
        <w:tc>
          <w:tcPr>
            <w:tcW w:type="dxa" w:w="1246"/>
            <w:shd w:val="clear" w:color="auto" w:fill="EEF2FF"/>
          </w:tcPr>
          <w:p>
            <w:r/>
            <w:r>
              <w:rPr>
                <w:b/>
                <w:sz w:val="19"/>
              </w:rPr>
              <w:t>Asset</w:t>
            </w:r>
          </w:p>
        </w:tc>
        <w:tc>
          <w:tcPr>
            <w:tcW w:type="dxa" w:w="1246"/>
            <w:shd w:val="clear" w:color="auto" w:fill="EEF2FF"/>
          </w:tcPr>
          <w:p>
            <w:r/>
            <w:r>
              <w:rPr>
                <w:b/>
                <w:sz w:val="19"/>
              </w:rPr>
              <w:t>Type (vehicle / phone / tablet)</w:t>
            </w:r>
          </w:p>
        </w:tc>
        <w:tc>
          <w:tcPr>
            <w:tcW w:type="dxa" w:w="1246"/>
            <w:shd w:val="clear" w:color="auto" w:fill="EEF2FF"/>
          </w:tcPr>
          <w:p>
            <w:r/>
            <w:r>
              <w:rPr>
                <w:b/>
                <w:sz w:val="19"/>
              </w:rPr>
              <w:t>Assigned to</w:t>
            </w:r>
          </w:p>
        </w:tc>
        <w:tc>
          <w:tcPr>
            <w:tcW w:type="dxa" w:w="1246"/>
            <w:shd w:val="clear" w:color="auto" w:fill="EEF2FF"/>
          </w:tcPr>
          <w:p>
            <w:r/>
            <w:r>
              <w:rPr>
                <w:b/>
                <w:sz w:val="19"/>
              </w:rPr>
              <w:t>Tracking tool</w:t>
            </w:r>
          </w:p>
        </w:tc>
        <w:tc>
          <w:tcPr>
            <w:tcW w:type="dxa" w:w="1246"/>
            <w:shd w:val="clear" w:color="auto" w:fill="EEF2FF"/>
          </w:tcPr>
          <w:p>
            <w:r/>
            <w:r>
              <w:rPr>
                <w:b/>
                <w:sz w:val="19"/>
              </w:rPr>
              <w:t>Hours tracked</w:t>
            </w:r>
          </w:p>
        </w:tc>
        <w:tc>
          <w:tcPr>
            <w:tcW w:type="dxa" w:w="1246"/>
            <w:shd w:val="clear" w:color="auto" w:fill="EEF2FF"/>
          </w:tcPr>
          <w:p>
            <w:r/>
            <w:r>
              <w:rPr>
                <w:b/>
                <w:sz w:val="19"/>
              </w:rPr>
              <w:t>Notice given</w:t>
            </w:r>
          </w:p>
        </w:tc>
        <w:tc>
          <w:tcPr>
            <w:tcW w:type="dxa" w:w="1246"/>
            <w:shd w:val="clear" w:color="auto" w:fill="EEF2FF"/>
          </w:tcPr>
          <w:p>
            <w:r/>
            <w:r>
              <w:rPr>
                <w:b/>
                <w:sz w:val="19"/>
              </w:rPr>
              <w:t>Consent signed</w:t>
            </w:r>
          </w:p>
        </w:tc>
        <w:tc>
          <w:tcPr>
            <w:tcW w:type="dxa" w:w="1246"/>
            <w:shd w:val="clear" w:color="auto" w:fill="EEF2FF"/>
          </w:tcPr>
          <w:p>
            <w:r/>
            <w:r>
              <w:rPr>
                <w:b/>
                <w:sz w:val="19"/>
              </w:rPr>
              <w:t>State</w:t>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r>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c>
          <w:tcPr>
            <w:tcW w:type="dxa" w:w="1246"/>
          </w:tcPr>
          <w:p>
            <w:r/>
            <w:r>
              <w:rPr>
                <w:sz w:val="19"/>
              </w:rPr>
            </w:r>
          </w:p>
        </w:tc>
      </w:tr>
    </w:tbl>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B94A5"/>
        <w:sz w:val="16"/>
      </w:rPr>
      <w:t>Template from WorkIntel Hub (workintelhub.com). Free to use and adapt.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