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Project Charter Templates</w:t>
      </w:r>
    </w:p>
    <w:p>
      <w:r>
        <w:rPr>
          <w:color w:val="5B6676"/>
          <w:sz w:val="19"/>
        </w:rPr>
        <w:t>One-page, full, agile, programme and improvement charters, with a charter register</w:t>
      </w:r>
    </w:p>
    <w:p>
      <w:pPr>
        <w:spacing w:before="200"/>
      </w:pPr>
      <w:r>
        <w:rPr>
          <w:b/>
          <w:color w:val="0B46E0"/>
          <w:sz w:val="26"/>
        </w:rPr>
        <w:t>1. One-page project charter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Sponsor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Project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The problem or opportunity in two sentences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Objectives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Measurable, dated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In and out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Milestones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Authority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the project manager may decide without the sponsor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Key stakeholders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Top risks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Sponsor: ____________________________________________    Date: ______________</w:t>
      </w:r>
    </w:p>
    <w:p>
      <w:r>
        <w:t>Project 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2. Full project charter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Business case summary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Objectives and success criteria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 and exclusions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Deliverables and acceptance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High-level schedule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 and funding source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Governance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Steering group, meeting cadence, decision rights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Roles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Sponsor, manager, team leads, stakeholders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Assumptions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Constraints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Risks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Dependencies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Reporting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Change control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Approval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Sponsor: ____________________________________________    Date: ______________</w:t>
      </w:r>
    </w:p>
    <w:p>
      <w:r>
        <w:t>Project manager: ____________________________________________    Date: ______________</w:t>
      </w:r>
    </w:p>
    <w:p>
      <w:r>
        <w:t>Steering group chair: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Agile project charter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Product or initiative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Vision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One sentence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Target users and outcomes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Success measures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Fixed constraints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Team, budget, time box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Flexible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Scope, through the backlog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Product 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Release cadence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Definition of done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Out of scope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Sponsor: ____________________________________________    Date: ______________</w:t>
      </w:r>
    </w:p>
    <w:p>
      <w:r>
        <w:t>Product owner: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4. Programme charter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Programme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Strategic objective served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Component projects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Benefits and measures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Programme board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Programme manager authority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Budget across projects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Interdependencies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Benefits realisation owner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Executive sponsor: ____________________________________________    Date: ______________</w:t>
      </w:r>
    </w:p>
    <w:p>
      <w:r>
        <w:t>Programme manager: ____________________________________________    Date: ______________</w:t>
      </w:r>
    </w:p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5. Internal improvement charter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Process or problem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Current performance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Baseline measure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Target performance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Scope of process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Start and end points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Team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Time box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 authority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Measurement plan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Process owner: ____________________________________________    Date: ______________</w:t>
      </w:r>
    </w:p>
    <w:p>
      <w:r>
        <w:t>Team lead: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